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125" w:type="pct"/>
        <w:tblCellSpacing w:w="72" w:type="dxa"/>
        <w:tblInd w:w="-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tructure layout table"/>
      </w:tblPr>
      <w:tblGrid>
        <w:gridCol w:w="7007"/>
        <w:gridCol w:w="4063"/>
      </w:tblGrid>
      <w:tr w:rsidR="00FE4BDB" w:rsidRPr="00A62AD4" w14:paraId="25858791" w14:textId="77777777" w:rsidTr="002A752A">
        <w:trPr>
          <w:tblHeader/>
          <w:tblCellSpacing w:w="72" w:type="dxa"/>
        </w:trPr>
        <w:tc>
          <w:tcPr>
            <w:tcW w:w="6624" w:type="dxa"/>
            <w:shd w:val="clear" w:color="auto" w:fill="487F81" w:themeFill="accent1"/>
            <w:tcMar>
              <w:right w:w="259" w:type="dxa"/>
            </w:tcMar>
            <w:vAlign w:val="center"/>
          </w:tcPr>
          <w:p w14:paraId="0F6821A7" w14:textId="312ACABE" w:rsidR="00FE4BDB" w:rsidRPr="00A62AD4" w:rsidRDefault="002B427D" w:rsidP="00FE4BDB">
            <w:pPr>
              <w:pStyle w:val="Title"/>
              <w:spacing w:after="240"/>
            </w:pPr>
            <w:r>
              <w:t>Employee</w:t>
            </w:r>
          </w:p>
        </w:tc>
        <w:tc>
          <w:tcPr>
            <w:tcW w:w="3752" w:type="dxa"/>
            <w:tcBorders>
              <w:left w:val="nil"/>
            </w:tcBorders>
            <w:shd w:val="clear" w:color="auto" w:fill="D7E8E8" w:themeFill="accent1" w:themeFillTint="33"/>
            <w:vAlign w:val="center"/>
          </w:tcPr>
          <w:p w14:paraId="28DFC30F" w14:textId="0C1FC4ED" w:rsidR="00FE4BDB" w:rsidRPr="00A62AD4" w:rsidRDefault="002B427D" w:rsidP="00041E3D">
            <w:pPr>
              <w:pStyle w:val="Subtitle"/>
              <w:spacing w:after="240"/>
            </w:pPr>
            <w:r>
              <w:t>Benefits</w:t>
            </w:r>
          </w:p>
          <w:p w14:paraId="2B4AE38D" w14:textId="2D5462AC" w:rsidR="00FE4BDB" w:rsidRPr="00A62AD4" w:rsidRDefault="002B427D" w:rsidP="00041E3D">
            <w:pPr>
              <w:pStyle w:val="Subtitle"/>
              <w:spacing w:after="240"/>
            </w:pPr>
            <w:r>
              <w:t>&amp;</w:t>
            </w:r>
          </w:p>
          <w:p w14:paraId="73086E8A" w14:textId="30DA8F80" w:rsidR="00FE4BDB" w:rsidRPr="00A62AD4" w:rsidRDefault="002B427D" w:rsidP="00041E3D">
            <w:pPr>
              <w:pStyle w:val="Subtitle"/>
              <w:spacing w:after="240"/>
            </w:pPr>
            <w:r>
              <w:t>Hazard Benefits</w:t>
            </w:r>
          </w:p>
        </w:tc>
      </w:tr>
      <w:tr w:rsidR="00A62AD4" w:rsidRPr="00A62AD4" w14:paraId="64D17460" w14:textId="77777777" w:rsidTr="00A62AD4">
        <w:trPr>
          <w:tblCellSpacing w:w="72" w:type="dxa"/>
        </w:trPr>
        <w:tc>
          <w:tcPr>
            <w:tcW w:w="6624" w:type="dxa"/>
            <w:shd w:val="clear" w:color="auto" w:fill="auto"/>
            <w:tcMar>
              <w:right w:w="259" w:type="dxa"/>
            </w:tcMar>
          </w:tcPr>
          <w:p w14:paraId="0EAE7AA7" w14:textId="77777777" w:rsidR="00A62AD4" w:rsidRPr="00A62AD4" w:rsidRDefault="00A62AD4" w:rsidP="00A62AD4">
            <w:pPr>
              <w:pStyle w:val="Photo"/>
              <w:spacing w:line="259" w:lineRule="auto"/>
            </w:pPr>
            <w:r w:rsidRPr="00A62AD4">
              <w:rPr>
                <w:noProof/>
                <w:lang w:eastAsia="en-US"/>
              </w:rPr>
              <w:drawing>
                <wp:inline distT="0" distB="0" distL="0" distR="0" wp14:anchorId="5B87DF0A" wp14:editId="2EE87C23">
                  <wp:extent cx="4251960" cy="2130455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310465_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960" cy="213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D6AEC2" w14:textId="297F51FE" w:rsidR="002B427D" w:rsidRDefault="002B427D" w:rsidP="002B427D">
            <w:pPr>
              <w:pStyle w:val="Heading1"/>
              <w:outlineLvl w:val="0"/>
            </w:pPr>
            <w:r>
              <w:t>BENEFITS:</w:t>
            </w:r>
          </w:p>
          <w:p w14:paraId="75CC2AA4" w14:textId="14FFC567" w:rsidR="002B427D" w:rsidRDefault="002B427D" w:rsidP="002B427D"/>
          <w:p w14:paraId="060A9F23" w14:textId="1232F43E" w:rsidR="002B427D" w:rsidRPr="002B427D" w:rsidRDefault="002B427D" w:rsidP="002B427D">
            <w:pPr>
              <w:keepNext/>
              <w:keepLines/>
              <w:outlineLvl w:val="2"/>
              <w:rPr>
                <w:rFonts w:asciiTheme="majorHAnsi" w:eastAsiaTheme="majorEastAsia" w:hAnsiTheme="majorHAnsi" w:cstheme="majorBidi"/>
                <w:b/>
                <w:bCs/>
                <w:color w:val="365E60" w:themeColor="accent1" w:themeShade="BF"/>
                <w:sz w:val="28"/>
              </w:rPr>
            </w:pPr>
            <w:r w:rsidRPr="002B427D">
              <w:rPr>
                <w:rFonts w:asciiTheme="majorHAnsi" w:eastAsiaTheme="majorEastAsia" w:hAnsiTheme="majorHAnsi" w:cstheme="majorBidi"/>
                <w:b/>
                <w:bCs/>
                <w:color w:val="365E60" w:themeColor="accent1" w:themeShade="BF"/>
                <w:sz w:val="28"/>
              </w:rPr>
              <w:t xml:space="preserve">Available </w:t>
            </w:r>
            <w:r w:rsidRPr="002B427D">
              <w:rPr>
                <w:rFonts w:asciiTheme="majorHAnsi" w:eastAsiaTheme="majorEastAsia" w:hAnsiTheme="majorHAnsi" w:cstheme="majorBidi"/>
                <w:b/>
                <w:bCs/>
                <w:color w:val="365E60" w:themeColor="accent1" w:themeShade="BF"/>
                <w:sz w:val="28"/>
              </w:rPr>
              <w:t>to All Regular Full Time Employees</w:t>
            </w:r>
          </w:p>
          <w:p w14:paraId="3344AA3B" w14:textId="77777777" w:rsidR="002B427D" w:rsidRPr="002B427D" w:rsidRDefault="002B427D" w:rsidP="002B427D"/>
          <w:p w14:paraId="3AF35ACE" w14:textId="20D94D3D" w:rsidR="002B427D" w:rsidRDefault="002B427D" w:rsidP="002B427D">
            <w:pPr>
              <w:spacing w:after="240" w:line="259" w:lineRule="auto"/>
            </w:pPr>
            <w:r>
              <w:t>Salary as negotiated at time of employment offer</w:t>
            </w:r>
          </w:p>
          <w:p w14:paraId="2CEE2EFB" w14:textId="02F9E87E" w:rsidR="002B427D" w:rsidRPr="002B427D" w:rsidRDefault="002B427D" w:rsidP="002B427D">
            <w:pPr>
              <w:spacing w:after="240" w:line="259" w:lineRule="auto"/>
              <w:rPr>
                <w:b/>
                <w:bCs/>
              </w:rPr>
            </w:pPr>
            <w:r w:rsidRPr="002B427D">
              <w:rPr>
                <w:b/>
                <w:bCs/>
              </w:rPr>
              <w:t xml:space="preserve">After </w:t>
            </w:r>
            <w:r w:rsidRPr="002B427D">
              <w:rPr>
                <w:b/>
                <w:bCs/>
              </w:rPr>
              <w:t>90 days</w:t>
            </w:r>
          </w:p>
          <w:p w14:paraId="37751DB6" w14:textId="77777777" w:rsidR="002B427D" w:rsidRDefault="002B427D" w:rsidP="002B427D">
            <w:pPr>
              <w:spacing w:after="240" w:line="259" w:lineRule="auto"/>
            </w:pPr>
            <w:r>
              <w:t>Float Holiday 1 per year</w:t>
            </w:r>
          </w:p>
          <w:p w14:paraId="1722B003" w14:textId="6E45C711" w:rsidR="002B427D" w:rsidRDefault="002B427D" w:rsidP="002B427D">
            <w:pPr>
              <w:spacing w:after="240" w:line="259" w:lineRule="auto"/>
            </w:pPr>
            <w:r>
              <w:t>Medical and Dental Benefits paid by Poverello at 80% of Premium (You are responsible for 20%)</w:t>
            </w:r>
          </w:p>
          <w:p w14:paraId="79FB7BDC" w14:textId="05F2C95F" w:rsidR="002B427D" w:rsidRDefault="002B427D" w:rsidP="002B427D">
            <w:pPr>
              <w:spacing w:after="240" w:line="259" w:lineRule="auto"/>
            </w:pPr>
            <w:r>
              <w:t>401K Contribution (Up to 4% Match of your salary)</w:t>
            </w:r>
          </w:p>
          <w:p w14:paraId="1FF2A9D7" w14:textId="2F9803B6" w:rsidR="002B427D" w:rsidRDefault="002B427D" w:rsidP="002B427D">
            <w:pPr>
              <w:spacing w:after="240" w:line="259" w:lineRule="auto"/>
            </w:pPr>
            <w:r>
              <w:t xml:space="preserve">Paid Time Off </w:t>
            </w:r>
            <w:r>
              <w:t>Accrued</w:t>
            </w:r>
            <w:r>
              <w:t xml:space="preserve"> at 3/</w:t>
            </w:r>
            <w:proofErr w:type="spellStart"/>
            <w:r>
              <w:t>Hrs</w:t>
            </w:r>
            <w:proofErr w:type="spellEnd"/>
            <w:r>
              <w:t xml:space="preserve"> per pay period</w:t>
            </w:r>
          </w:p>
          <w:p w14:paraId="4E672FF2" w14:textId="4EA44C32" w:rsidR="002B427D" w:rsidRDefault="002B427D" w:rsidP="002B427D">
            <w:pPr>
              <w:spacing w:after="240" w:line="259" w:lineRule="auto"/>
            </w:pPr>
            <w:r>
              <w:t>Selection of Accident, Critical Illness, Term Life, Life and/or Health Savings Account</w:t>
            </w:r>
            <w:r>
              <w:t xml:space="preserve"> paid by you.</w:t>
            </w:r>
          </w:p>
          <w:p w14:paraId="665A9CE9" w14:textId="27711B93" w:rsidR="002B427D" w:rsidRDefault="002B427D" w:rsidP="002B427D">
            <w:pPr>
              <w:spacing w:after="240" w:line="259" w:lineRule="auto"/>
            </w:pPr>
            <w:r>
              <w:t>Short Term Disability paid by Poverello</w:t>
            </w:r>
          </w:p>
          <w:p w14:paraId="0257AC6B" w14:textId="77777777" w:rsidR="002B427D" w:rsidRDefault="002B427D" w:rsidP="002B427D">
            <w:pPr>
              <w:spacing w:after="240" w:line="259" w:lineRule="auto"/>
            </w:pPr>
          </w:p>
          <w:p w14:paraId="4E23EE18" w14:textId="1A49E569" w:rsidR="002B427D" w:rsidRDefault="002B427D" w:rsidP="002B427D">
            <w:pPr>
              <w:spacing w:after="240" w:line="259" w:lineRule="auto"/>
            </w:pPr>
          </w:p>
          <w:p w14:paraId="3474BBEB" w14:textId="28C71EF6" w:rsidR="002B427D" w:rsidRPr="00A62AD4" w:rsidRDefault="002B427D" w:rsidP="002B427D">
            <w:pPr>
              <w:spacing w:after="240" w:line="259" w:lineRule="auto"/>
            </w:pPr>
          </w:p>
        </w:tc>
        <w:tc>
          <w:tcPr>
            <w:tcW w:w="3752" w:type="dxa"/>
            <w:tcBorders>
              <w:left w:val="nil"/>
            </w:tcBorders>
            <w:shd w:val="clear" w:color="auto" w:fill="auto"/>
          </w:tcPr>
          <w:p w14:paraId="4893B1FE" w14:textId="2AE71313" w:rsidR="002B427D" w:rsidRPr="002B427D" w:rsidRDefault="002B427D" w:rsidP="00A62AD4">
            <w:pPr>
              <w:pStyle w:val="Heading1"/>
              <w:outlineLvl w:val="0"/>
              <w:rPr>
                <w:sz w:val="40"/>
                <w:szCs w:val="40"/>
              </w:rPr>
            </w:pPr>
            <w:r w:rsidRPr="00A62AD4">
              <w:rPr>
                <w:noProof/>
                <w:lang w:eastAsia="en-US"/>
              </w:rPr>
              <w:lastRenderedPageBreak/>
              <w:drawing>
                <wp:inline distT="0" distB="0" distL="0" distR="0" wp14:anchorId="7DD37C71" wp14:editId="3559F243">
                  <wp:extent cx="2450592" cy="1837944"/>
                  <wp:effectExtent l="0" t="0" r="698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2fcc65_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592" cy="183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B427D">
              <w:rPr>
                <w:sz w:val="40"/>
                <w:szCs w:val="40"/>
              </w:rPr>
              <w:t>HAZARD BENEFITS:</w:t>
            </w:r>
          </w:p>
          <w:p w14:paraId="7953588C" w14:textId="7644328F" w:rsidR="002B427D" w:rsidRPr="002B427D" w:rsidRDefault="002B427D" w:rsidP="002B427D">
            <w:pPr>
              <w:pStyle w:val="Heading3"/>
              <w:outlineLvl w:val="2"/>
              <w:rPr>
                <w:sz w:val="22"/>
                <w:szCs w:val="22"/>
              </w:rPr>
            </w:pPr>
            <w:r w:rsidRPr="002B427D">
              <w:rPr>
                <w:b/>
                <w:bCs/>
                <w:sz w:val="22"/>
                <w:szCs w:val="22"/>
              </w:rPr>
              <w:t xml:space="preserve">Available Only During the Declared Public Health Emergency </w:t>
            </w:r>
            <w:r w:rsidRPr="002B427D">
              <w:rPr>
                <w:sz w:val="22"/>
                <w:szCs w:val="22"/>
              </w:rPr>
              <w:t>as Determined by</w:t>
            </w:r>
            <w:r w:rsidRPr="002B427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State of</w:t>
            </w:r>
            <w:r w:rsidRPr="002B427D">
              <w:rPr>
                <w:sz w:val="22"/>
                <w:szCs w:val="22"/>
              </w:rPr>
              <w:t xml:space="preserve"> Florida</w:t>
            </w:r>
          </w:p>
          <w:p w14:paraId="4EA80077" w14:textId="77777777" w:rsidR="002B427D" w:rsidRDefault="002B427D" w:rsidP="002B427D"/>
          <w:p w14:paraId="6AD60B32" w14:textId="73A65216" w:rsidR="002B427D" w:rsidRDefault="002B427D" w:rsidP="002B427D">
            <w:r>
              <w:t>Additional $2.50/</w:t>
            </w:r>
            <w:proofErr w:type="spellStart"/>
            <w:r>
              <w:t>Hr</w:t>
            </w:r>
            <w:proofErr w:type="spellEnd"/>
            <w:r>
              <w:t xml:space="preserve"> Hazard Pay</w:t>
            </w:r>
          </w:p>
          <w:p w14:paraId="0DA6BAA6" w14:textId="7044C9FE" w:rsidR="002B427D" w:rsidRDefault="002B427D" w:rsidP="002B427D"/>
          <w:p w14:paraId="0D4DE3B4" w14:textId="77777777" w:rsidR="002B427D" w:rsidRDefault="002B427D" w:rsidP="002B427D">
            <w:pPr>
              <w:spacing w:after="240" w:line="259" w:lineRule="auto"/>
            </w:pPr>
            <w:r>
              <w:t>2 Weeks Equivalent Sick Leave</w:t>
            </w:r>
          </w:p>
          <w:p w14:paraId="7E186F84" w14:textId="77777777" w:rsidR="002B427D" w:rsidRDefault="002B427D" w:rsidP="002B427D">
            <w:pPr>
              <w:spacing w:after="240" w:line="259" w:lineRule="auto"/>
            </w:pPr>
            <w:r w:rsidRPr="002B427D">
              <w:t>Families First Coronavirus Response Act</w:t>
            </w:r>
            <w:r>
              <w:t>’s Family Medical Leave (EFMLA)</w:t>
            </w:r>
          </w:p>
          <w:p w14:paraId="1418D16F" w14:textId="1C442A53" w:rsidR="002B427D" w:rsidRPr="002B427D" w:rsidRDefault="002B427D" w:rsidP="002B427D">
            <w:pPr>
              <w:spacing w:after="240" w:line="259" w:lineRule="auto"/>
              <w:rPr>
                <w:b/>
                <w:bCs/>
              </w:rPr>
            </w:pPr>
            <w:r w:rsidRPr="002B427D">
              <w:rPr>
                <w:b/>
                <w:bCs/>
              </w:rPr>
              <w:t>After 90 days</w:t>
            </w:r>
          </w:p>
          <w:p w14:paraId="38EA7DD0" w14:textId="15EE2991" w:rsidR="002B427D" w:rsidRDefault="002B427D" w:rsidP="002B427D">
            <w:r>
              <w:t>Medical and Dental Benefits 100% Paid by Poverello</w:t>
            </w:r>
          </w:p>
          <w:p w14:paraId="6CBD64AF" w14:textId="38CC7294" w:rsidR="002B427D" w:rsidRDefault="002B427D" w:rsidP="002B427D"/>
          <w:p w14:paraId="16546BEA" w14:textId="1CECFF18" w:rsidR="002B427D" w:rsidRDefault="002B427D" w:rsidP="002B427D">
            <w:r>
              <w:t>4% Poverello Contribution regardless of employee contribution.</w:t>
            </w:r>
          </w:p>
          <w:p w14:paraId="4B02FACF" w14:textId="4C5CAECA" w:rsidR="002B427D" w:rsidRDefault="002B427D" w:rsidP="002B427D"/>
          <w:p w14:paraId="1AAA6230" w14:textId="43676779" w:rsidR="002B427D" w:rsidRDefault="002B427D" w:rsidP="002B427D">
            <w:r>
              <w:t>All Elected Colonial Life Benefits Paid by Poverello</w:t>
            </w:r>
          </w:p>
          <w:p w14:paraId="15962793" w14:textId="3C78E9A0" w:rsidR="002B427D" w:rsidRDefault="002B427D" w:rsidP="002B427D"/>
          <w:p w14:paraId="05A773F3" w14:textId="1A24CE9B" w:rsidR="002B427D" w:rsidRDefault="002B427D" w:rsidP="002B427D">
            <w:r>
              <w:t>Student Loan Payment or Tuition Reimbursement up to $2000/</w:t>
            </w:r>
            <w:proofErr w:type="spellStart"/>
            <w:r>
              <w:t>yr</w:t>
            </w:r>
            <w:proofErr w:type="spellEnd"/>
          </w:p>
          <w:p w14:paraId="0B21BBA9" w14:textId="77777777" w:rsidR="002B427D" w:rsidRDefault="002B427D" w:rsidP="002B427D"/>
          <w:p w14:paraId="6D9E167C" w14:textId="0AB28CFA" w:rsidR="00A62AD4" w:rsidRPr="00A62AD4" w:rsidRDefault="00A62AD4" w:rsidP="002B427D"/>
        </w:tc>
      </w:tr>
    </w:tbl>
    <w:p w14:paraId="526A8547" w14:textId="77777777" w:rsidR="00A62AD4" w:rsidRPr="00A62AD4" w:rsidRDefault="00A62AD4" w:rsidP="00547B35">
      <w:pPr>
        <w:pStyle w:val="NoSpacing"/>
      </w:pPr>
    </w:p>
    <w:sectPr w:rsidR="00A62AD4" w:rsidRPr="00A62AD4" w:rsidSect="00A62AD4">
      <w:footerReference w:type="default" r:id="rId10"/>
      <w:pgSz w:w="12240" w:h="15840"/>
      <w:pgMar w:top="720" w:right="720" w:bottom="108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760854" w14:textId="77777777" w:rsidR="002B427D" w:rsidRDefault="002B427D">
      <w:pPr>
        <w:spacing w:after="0" w:line="240" w:lineRule="auto"/>
      </w:pPr>
      <w:r>
        <w:separator/>
      </w:r>
    </w:p>
  </w:endnote>
  <w:endnote w:type="continuationSeparator" w:id="0">
    <w:p w14:paraId="6F0552CE" w14:textId="77777777" w:rsidR="002B427D" w:rsidRDefault="002B4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923393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0653FF" w14:textId="77777777" w:rsidR="00840850" w:rsidRDefault="0084085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2AD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2F6CC3" w14:textId="77777777" w:rsidR="002B427D" w:rsidRDefault="002B427D">
      <w:pPr>
        <w:spacing w:after="0" w:line="240" w:lineRule="auto"/>
      </w:pPr>
      <w:r>
        <w:separator/>
      </w:r>
    </w:p>
  </w:footnote>
  <w:footnote w:type="continuationSeparator" w:id="0">
    <w:p w14:paraId="30E9F7B6" w14:textId="77777777" w:rsidR="002B427D" w:rsidRDefault="002B42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3C2F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14238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A8888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C98941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7969F7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94C0D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84F01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F056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64F2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A6DC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27D"/>
    <w:rsid w:val="000351C0"/>
    <w:rsid w:val="001635C3"/>
    <w:rsid w:val="00212FC8"/>
    <w:rsid w:val="002A752A"/>
    <w:rsid w:val="002B427D"/>
    <w:rsid w:val="003640D2"/>
    <w:rsid w:val="00373061"/>
    <w:rsid w:val="0039607E"/>
    <w:rsid w:val="003A1681"/>
    <w:rsid w:val="003F34EC"/>
    <w:rsid w:val="004A152B"/>
    <w:rsid w:val="00547B35"/>
    <w:rsid w:val="00597246"/>
    <w:rsid w:val="00604635"/>
    <w:rsid w:val="00661932"/>
    <w:rsid w:val="00791271"/>
    <w:rsid w:val="007E689D"/>
    <w:rsid w:val="00840850"/>
    <w:rsid w:val="008D5551"/>
    <w:rsid w:val="00A62AD4"/>
    <w:rsid w:val="00A62DE4"/>
    <w:rsid w:val="00A63E63"/>
    <w:rsid w:val="00A83F67"/>
    <w:rsid w:val="00B049A7"/>
    <w:rsid w:val="00B17A07"/>
    <w:rsid w:val="00B862AA"/>
    <w:rsid w:val="00BA21E7"/>
    <w:rsid w:val="00C73579"/>
    <w:rsid w:val="00C846F3"/>
    <w:rsid w:val="00D91B70"/>
    <w:rsid w:val="00DB195B"/>
    <w:rsid w:val="00E27C48"/>
    <w:rsid w:val="00E85770"/>
    <w:rsid w:val="00F176B5"/>
    <w:rsid w:val="00F73772"/>
    <w:rsid w:val="00FA5A23"/>
    <w:rsid w:val="00FE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08E713A"/>
  <w15:chartTrackingRefBased/>
  <w15:docId w15:val="{94B6A9EE-1C44-4712-B925-7608E63A8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8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427D"/>
  </w:style>
  <w:style w:type="paragraph" w:styleId="Heading1">
    <w:name w:val="heading 1"/>
    <w:basedOn w:val="Normal"/>
    <w:next w:val="Normal"/>
    <w:link w:val="Heading1Char"/>
    <w:uiPriority w:val="9"/>
    <w:qFormat/>
    <w:rsid w:val="00B049A7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2AD4"/>
    <w:pPr>
      <w:keepNext/>
      <w:keepLines/>
      <w:spacing w:after="360" w:line="240" w:lineRule="auto"/>
      <w:contextualSpacing/>
      <w:outlineLvl w:val="1"/>
    </w:pPr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2AD4"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after="0" w:line="240" w:lineRule="auto"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49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E6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195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195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195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195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487F81" w:themeColor="accent1"/>
      <w:spacing w:val="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pBdr>
        <w:top w:val="single" w:sz="8" w:space="6" w:color="365E60" w:themeColor="accent1" w:themeShade="BF"/>
        <w:bottom w:val="single" w:sz="8" w:space="6" w:color="365E60" w:themeColor="accent1" w:themeShade="BF"/>
      </w:pBdr>
      <w:spacing w:before="240" w:line="240" w:lineRule="auto"/>
      <w:ind w:left="288" w:right="288"/>
      <w:contextualSpacing/>
      <w:jc w:val="center"/>
    </w:pPr>
    <w:rPr>
      <w:caps/>
      <w:color w:val="365E60" w:themeColor="accent1" w:themeShade="BF"/>
      <w:sz w:val="42"/>
      <w:szCs w:val="22"/>
    </w:rPr>
  </w:style>
  <w:style w:type="paragraph" w:styleId="Title">
    <w:name w:val="Title"/>
    <w:basedOn w:val="Normal"/>
    <w:link w:val="TitleChar"/>
    <w:uiPriority w:val="1"/>
    <w:qFormat/>
    <w:pPr>
      <w:spacing w:before="24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365E60" w:themeColor="accent1" w:themeShade="BF"/>
      <w:sz w:val="4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049A7"/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character" w:styleId="PlaceholderText">
    <w:name w:val="Placeholder Text"/>
    <w:basedOn w:val="DefaultParagraphFont"/>
    <w:uiPriority w:val="99"/>
    <w:semiHidden/>
    <w:rsid w:val="00373061"/>
    <w:rPr>
      <w:color w:val="595959" w:themeColor="text1" w:themeTint="A6"/>
    </w:rPr>
  </w:style>
  <w:style w:type="character" w:customStyle="1" w:styleId="Heading2Char">
    <w:name w:val="Heading 2 Char"/>
    <w:basedOn w:val="DefaultParagraphFont"/>
    <w:link w:val="Heading2"/>
    <w:uiPriority w:val="9"/>
    <w:rsid w:val="00A62AD4"/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487F81" w:themeColor="accent1"/>
        <w:bottom w:val="single" w:sz="4" w:space="10" w:color="487F81" w:themeColor="accent1"/>
      </w:pBdr>
      <w:spacing w:before="360" w:after="360"/>
    </w:pPr>
    <w:rPr>
      <w:i/>
      <w:iCs/>
      <w:color w:val="487F8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487F81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A62AD4"/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49A7"/>
    <w:rPr>
      <w:rFonts w:asciiTheme="majorHAnsi" w:eastAsiaTheme="majorEastAsia" w:hAnsiTheme="majorHAnsi" w:cstheme="majorBidi"/>
      <w:color w:val="365E60" w:themeColor="accent1" w:themeShade="BF"/>
    </w:rPr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customStyle="1" w:styleId="ContactInfo">
    <w:name w:val="Contact Info"/>
    <w:basedOn w:val="Normal"/>
    <w:next w:val="Normal"/>
    <w:uiPriority w:val="12"/>
    <w:qFormat/>
    <w:pPr>
      <w:spacing w:before="360" w:after="0" w:line="240" w:lineRule="auto"/>
    </w:pPr>
    <w:rPr>
      <w:sz w:val="32"/>
    </w:rPr>
  </w:style>
  <w:style w:type="paragraph" w:customStyle="1" w:styleId="Phone">
    <w:name w:val="Phone"/>
    <w:basedOn w:val="Normal"/>
    <w:next w:val="Normal"/>
    <w:uiPriority w:val="13"/>
    <w:qFormat/>
    <w:pPr>
      <w:spacing w:after="0" w:line="240" w:lineRule="auto"/>
    </w:pPr>
    <w:rPr>
      <w:sz w:val="3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95B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B195B"/>
  </w:style>
  <w:style w:type="paragraph" w:styleId="BlockText">
    <w:name w:val="Block Text"/>
    <w:basedOn w:val="Normal"/>
    <w:uiPriority w:val="99"/>
    <w:semiHidden/>
    <w:unhideWhenUsed/>
    <w:rsid w:val="00DB195B"/>
    <w:pPr>
      <w:pBdr>
        <w:top w:val="single" w:sz="2" w:space="10" w:color="487F81" w:themeColor="accent1" w:frame="1"/>
        <w:left w:val="single" w:sz="2" w:space="10" w:color="487F81" w:themeColor="accent1" w:frame="1"/>
        <w:bottom w:val="single" w:sz="2" w:space="10" w:color="487F81" w:themeColor="accent1" w:frame="1"/>
        <w:right w:val="single" w:sz="2" w:space="10" w:color="487F81" w:themeColor="accent1" w:frame="1"/>
      </w:pBdr>
      <w:ind w:left="1152" w:right="1152"/>
    </w:pPr>
    <w:rPr>
      <w:i/>
      <w:iCs/>
      <w:color w:val="487F81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B195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B195B"/>
  </w:style>
  <w:style w:type="paragraph" w:styleId="BodyText2">
    <w:name w:val="Body Text 2"/>
    <w:basedOn w:val="Normal"/>
    <w:link w:val="BodyText2Char"/>
    <w:uiPriority w:val="99"/>
    <w:semiHidden/>
    <w:unhideWhenUsed/>
    <w:rsid w:val="00DB195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195B"/>
  </w:style>
  <w:style w:type="paragraph" w:styleId="BodyText3">
    <w:name w:val="Body Text 3"/>
    <w:basedOn w:val="Normal"/>
    <w:link w:val="BodyText3Char"/>
    <w:uiPriority w:val="99"/>
    <w:semiHidden/>
    <w:unhideWhenUsed/>
    <w:rsid w:val="00DB195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195B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B195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95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B195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B195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B195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B195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195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B195B"/>
    <w:rPr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B195B"/>
    <w:pPr>
      <w:spacing w:after="200" w:line="240" w:lineRule="auto"/>
    </w:pPr>
    <w:rPr>
      <w:i/>
      <w:iCs/>
      <w:color w:val="315953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B195B"/>
  </w:style>
  <w:style w:type="table" w:styleId="ColorfulGrid">
    <w:name w:val="Colorful Grid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</w:rPr>
      <w:tblPr/>
      <w:tcPr>
        <w:shd w:val="clear" w:color="auto" w:fill="AFD1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FD1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</w:rPr>
      <w:tblPr/>
      <w:tcPr>
        <w:shd w:val="clear" w:color="auto" w:fill="D4E9D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9D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</w:rPr>
      <w:tblPr/>
      <w:tcPr>
        <w:shd w:val="clear" w:color="auto" w:fill="EDEF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EF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</w:rPr>
      <w:tblPr/>
      <w:tcPr>
        <w:shd w:val="clear" w:color="auto" w:fill="F5E9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</w:rPr>
      <w:tblPr/>
      <w:tcPr>
        <w:shd w:val="clear" w:color="auto" w:fill="F9DCB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CB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</w:rPr>
      <w:tblPr/>
      <w:tcPr>
        <w:shd w:val="clear" w:color="auto" w:fill="FDCC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CC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3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B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B040" w:themeFill="accent4" w:themeFillShade="CC"/>
      </w:tcPr>
    </w:tblStylePr>
    <w:tblStylePr w:type="lastRow">
      <w:rPr>
        <w:b/>
        <w:bCs/>
        <w:color w:val="DDB04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C078" w:themeFill="accent3" w:themeFillShade="CC"/>
      </w:tcPr>
    </w:tblStylePr>
    <w:tblStylePr w:type="lastRow">
      <w:rPr>
        <w:b/>
        <w:bCs/>
        <w:color w:val="B5C0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6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5906" w:themeFill="accent6" w:themeFillShade="CC"/>
      </w:tcPr>
    </w:tblStylePr>
    <w:tblStylePr w:type="lastRow">
      <w:rPr>
        <w:b/>
        <w:bCs/>
        <w:color w:val="F65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8D11" w:themeFill="accent5" w:themeFillShade="CC"/>
      </w:tcPr>
    </w:tblStylePr>
    <w:tblStylePr w:type="lastRow">
      <w:rPr>
        <w:b/>
        <w:bCs/>
        <w:color w:val="E08D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3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4B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4B4D" w:themeColor="accent1" w:themeShade="99"/>
          <w:insideV w:val="nil"/>
        </w:tcBorders>
        <w:shd w:val="clear" w:color="auto" w:fill="2B4B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B4D" w:themeFill="accent1" w:themeFillShade="99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9CC6C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D8B4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8B41" w:themeColor="accent2" w:themeShade="99"/>
          <w:insideV w:val="nil"/>
        </w:tcBorders>
        <w:shd w:val="clear" w:color="auto" w:fill="4D8B4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8B41" w:themeFill="accent2" w:themeFillShade="99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CAE4C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A7D" w:themeColor="accent4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9F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9F4B" w:themeColor="accent3" w:themeShade="99"/>
          <w:insideV w:val="nil"/>
        </w:tcBorders>
        <w:shd w:val="clear" w:color="auto" w:fill="939F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4B" w:themeFill="accent3" w:themeFillShade="99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3D9AE" w:themeColor="accent3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B2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B20" w:themeColor="accent4" w:themeShade="99"/>
          <w:insideV w:val="nil"/>
        </w:tcBorders>
        <w:shd w:val="clear" w:color="auto" w:fill="B58B2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20" w:themeFill="accent4" w:themeFillShade="99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3E4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A8242" w:themeColor="accent6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69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690D" w:themeColor="accent5" w:themeShade="99"/>
          <w:insideV w:val="nil"/>
        </w:tcBorders>
        <w:shd w:val="clear" w:color="auto" w:fill="A869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90D" w:themeFill="accent5" w:themeFillShade="99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7D39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A93F" w:themeColor="accent5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8420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84205" w:themeColor="accent6" w:themeShade="99"/>
          <w:insideV w:val="nil"/>
        </w:tcBorders>
        <w:shd w:val="clear" w:color="auto" w:fill="B8420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4205" w:themeFill="accent6" w:themeFillShade="99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CC0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B195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95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95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9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95B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E6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733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0AD5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843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96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3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AA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57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83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37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53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B195B"/>
  </w:style>
  <w:style w:type="character" w:customStyle="1" w:styleId="DateChar">
    <w:name w:val="Date Char"/>
    <w:basedOn w:val="DefaultParagraphFont"/>
    <w:link w:val="Date"/>
    <w:uiPriority w:val="99"/>
    <w:semiHidden/>
    <w:rsid w:val="00DB195B"/>
  </w:style>
  <w:style w:type="paragraph" w:styleId="DocumentMap">
    <w:name w:val="Document Map"/>
    <w:basedOn w:val="Normal"/>
    <w:link w:val="DocumentMap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195B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B195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B195B"/>
  </w:style>
  <w:style w:type="character" w:styleId="Emphasis">
    <w:name w:val="Emphasis"/>
    <w:basedOn w:val="DefaultParagraphFont"/>
    <w:uiPriority w:val="20"/>
    <w:semiHidden/>
    <w:unhideWhenUsed/>
    <w:qFormat/>
    <w:rsid w:val="00DB195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195B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B195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B195B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195B"/>
    <w:rPr>
      <w:sz w:val="22"/>
      <w:szCs w:val="20"/>
    </w:rPr>
  </w:style>
  <w:style w:type="table" w:styleId="GridTable1Light">
    <w:name w:val="Grid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AFD1D2" w:themeColor="accent1" w:themeTint="66"/>
        <w:left w:val="single" w:sz="4" w:space="0" w:color="AFD1D2" w:themeColor="accent1" w:themeTint="66"/>
        <w:bottom w:val="single" w:sz="4" w:space="0" w:color="AFD1D2" w:themeColor="accent1" w:themeTint="66"/>
        <w:right w:val="single" w:sz="4" w:space="0" w:color="AFD1D2" w:themeColor="accent1" w:themeTint="66"/>
        <w:insideH w:val="single" w:sz="4" w:space="0" w:color="AFD1D2" w:themeColor="accent1" w:themeTint="66"/>
        <w:insideV w:val="single" w:sz="4" w:space="0" w:color="AFD1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4E9D0" w:themeColor="accent2" w:themeTint="66"/>
        <w:left w:val="single" w:sz="4" w:space="0" w:color="D4E9D0" w:themeColor="accent2" w:themeTint="66"/>
        <w:bottom w:val="single" w:sz="4" w:space="0" w:color="D4E9D0" w:themeColor="accent2" w:themeTint="66"/>
        <w:right w:val="single" w:sz="4" w:space="0" w:color="D4E9D0" w:themeColor="accent2" w:themeTint="66"/>
        <w:insideH w:val="single" w:sz="4" w:space="0" w:color="D4E9D0" w:themeColor="accent2" w:themeTint="66"/>
        <w:insideV w:val="single" w:sz="4" w:space="0" w:color="D4E9D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DEFDE" w:themeColor="accent3" w:themeTint="66"/>
        <w:left w:val="single" w:sz="4" w:space="0" w:color="EDEFDE" w:themeColor="accent3" w:themeTint="66"/>
        <w:bottom w:val="single" w:sz="4" w:space="0" w:color="EDEFDE" w:themeColor="accent3" w:themeTint="66"/>
        <w:right w:val="single" w:sz="4" w:space="0" w:color="EDEFDE" w:themeColor="accent3" w:themeTint="66"/>
        <w:insideH w:val="single" w:sz="4" w:space="0" w:color="EDEFDE" w:themeColor="accent3" w:themeTint="66"/>
        <w:insideV w:val="single" w:sz="4" w:space="0" w:color="EDEF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5E9CA" w:themeColor="accent4" w:themeTint="66"/>
        <w:left w:val="single" w:sz="4" w:space="0" w:color="F5E9CA" w:themeColor="accent4" w:themeTint="66"/>
        <w:bottom w:val="single" w:sz="4" w:space="0" w:color="F5E9CA" w:themeColor="accent4" w:themeTint="66"/>
        <w:right w:val="single" w:sz="4" w:space="0" w:color="F5E9CA" w:themeColor="accent4" w:themeTint="66"/>
        <w:insideH w:val="single" w:sz="4" w:space="0" w:color="F5E9CA" w:themeColor="accent4" w:themeTint="66"/>
        <w:insideV w:val="single" w:sz="4" w:space="0" w:color="F5E9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9DCB2" w:themeColor="accent5" w:themeTint="66"/>
        <w:left w:val="single" w:sz="4" w:space="0" w:color="F9DCB2" w:themeColor="accent5" w:themeTint="66"/>
        <w:bottom w:val="single" w:sz="4" w:space="0" w:color="F9DCB2" w:themeColor="accent5" w:themeTint="66"/>
        <w:right w:val="single" w:sz="4" w:space="0" w:color="F9DCB2" w:themeColor="accent5" w:themeTint="66"/>
        <w:insideH w:val="single" w:sz="4" w:space="0" w:color="F9DCB2" w:themeColor="accent5" w:themeTint="66"/>
        <w:insideV w:val="single" w:sz="4" w:space="0" w:color="F9DCB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DCCB3" w:themeColor="accent6" w:themeTint="66"/>
        <w:left w:val="single" w:sz="4" w:space="0" w:color="FDCCB3" w:themeColor="accent6" w:themeTint="66"/>
        <w:bottom w:val="single" w:sz="4" w:space="0" w:color="FDCCB3" w:themeColor="accent6" w:themeTint="66"/>
        <w:right w:val="single" w:sz="4" w:space="0" w:color="FDCCB3" w:themeColor="accent6" w:themeTint="66"/>
        <w:insideH w:val="single" w:sz="4" w:space="0" w:color="FDCCB3" w:themeColor="accent6" w:themeTint="66"/>
        <w:insideV w:val="single" w:sz="4" w:space="0" w:color="FDCC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87BABC" w:themeColor="accent1" w:themeTint="99"/>
        <w:bottom w:val="single" w:sz="2" w:space="0" w:color="87BABC" w:themeColor="accent1" w:themeTint="99"/>
        <w:insideH w:val="single" w:sz="2" w:space="0" w:color="87BABC" w:themeColor="accent1" w:themeTint="99"/>
        <w:insideV w:val="single" w:sz="2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7BA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BFDEB9" w:themeColor="accent2" w:themeTint="99"/>
        <w:bottom w:val="single" w:sz="2" w:space="0" w:color="BFDEB9" w:themeColor="accent2" w:themeTint="99"/>
        <w:insideH w:val="single" w:sz="2" w:space="0" w:color="BFDEB9" w:themeColor="accent2" w:themeTint="99"/>
        <w:insideV w:val="single" w:sz="2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DEB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E4E8CE" w:themeColor="accent3" w:themeTint="99"/>
        <w:bottom w:val="single" w:sz="2" w:space="0" w:color="E4E8CE" w:themeColor="accent3" w:themeTint="99"/>
        <w:insideH w:val="single" w:sz="2" w:space="0" w:color="E4E8CE" w:themeColor="accent3" w:themeTint="99"/>
        <w:insideV w:val="single" w:sz="2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4E8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1DFB0" w:themeColor="accent4" w:themeTint="99"/>
        <w:bottom w:val="single" w:sz="2" w:space="0" w:color="F1DFB0" w:themeColor="accent4" w:themeTint="99"/>
        <w:insideH w:val="single" w:sz="2" w:space="0" w:color="F1DFB0" w:themeColor="accent4" w:themeTint="99"/>
        <w:insideV w:val="single" w:sz="2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F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6CB8B" w:themeColor="accent5" w:themeTint="99"/>
        <w:bottom w:val="single" w:sz="2" w:space="0" w:color="F6CB8B" w:themeColor="accent5" w:themeTint="99"/>
        <w:insideH w:val="single" w:sz="2" w:space="0" w:color="F6CB8B" w:themeColor="accent5" w:themeTint="99"/>
        <w:insideV w:val="single" w:sz="2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B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CB38D" w:themeColor="accent6" w:themeTint="99"/>
        <w:bottom w:val="single" w:sz="2" w:space="0" w:color="FCB38D" w:themeColor="accent6" w:themeTint="99"/>
        <w:insideH w:val="single" w:sz="2" w:space="0" w:color="FCB38D" w:themeColor="accent6" w:themeTint="99"/>
        <w:insideV w:val="single" w:sz="2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B3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3">
    <w:name w:val="Grid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AFD1D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D4E9D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DEFD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5E9C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9DCB2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DCC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DB195B"/>
    <w:rPr>
      <w:rFonts w:asciiTheme="majorHAnsi" w:eastAsiaTheme="majorEastAsia" w:hAnsiTheme="majorHAnsi" w:cstheme="majorBidi"/>
      <w:color w:val="243F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195B"/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195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195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DB195B"/>
  </w:style>
  <w:style w:type="paragraph" w:styleId="HTMLAddress">
    <w:name w:val="HTML Address"/>
    <w:basedOn w:val="Normal"/>
    <w:link w:val="HTMLAddressChar"/>
    <w:uiPriority w:val="99"/>
    <w:semiHidden/>
    <w:unhideWhenUsed/>
    <w:rsid w:val="00DB195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B195B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B195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B195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195B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B195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B195B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B195B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B195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B195B"/>
    <w:rPr>
      <w:i/>
      <w:iCs/>
      <w:color w:val="487F81" w:themeColor="accent1"/>
    </w:rPr>
  </w:style>
  <w:style w:type="table" w:styleId="LightGrid">
    <w:name w:val="Light Grid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1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  <w:shd w:val="clear" w:color="auto" w:fill="CDE2E3" w:themeFill="accent1" w:themeFillTint="3F"/>
      </w:tcPr>
    </w:tblStylePr>
    <w:tblStylePr w:type="band2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1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  <w:shd w:val="clear" w:color="auto" w:fill="E4F1E2" w:themeFill="accent2" w:themeFillTint="3F"/>
      </w:tcPr>
    </w:tblStylePr>
    <w:tblStylePr w:type="band2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1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  <w:shd w:val="clear" w:color="auto" w:fill="F4F5EA" w:themeFill="accent3" w:themeFillTint="3F"/>
      </w:tcPr>
    </w:tblStylePr>
    <w:tblStylePr w:type="band2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1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  <w:shd w:val="clear" w:color="auto" w:fill="F9F1DE" w:themeFill="accent4" w:themeFillTint="3F"/>
      </w:tcPr>
    </w:tblStylePr>
    <w:tblStylePr w:type="band2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1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  <w:shd w:val="clear" w:color="auto" w:fill="FBE9CF" w:themeFill="accent5" w:themeFillTint="3F"/>
      </w:tcPr>
    </w:tblStylePr>
    <w:tblStylePr w:type="band2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1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  <w:shd w:val="clear" w:color="auto" w:fill="FDDFD0" w:themeFill="accent6" w:themeFillTint="3F"/>
      </w:tcPr>
    </w:tblStylePr>
    <w:tblStylePr w:type="band2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B19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B195B"/>
  </w:style>
  <w:style w:type="paragraph" w:styleId="List">
    <w:name w:val="List"/>
    <w:basedOn w:val="Normal"/>
    <w:uiPriority w:val="99"/>
    <w:semiHidden/>
    <w:unhideWhenUsed/>
    <w:rsid w:val="00DB195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B195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B195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B195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B195B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B195B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B195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B195B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B195B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B195B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B195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B195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B195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B195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B195B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B195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B195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B195B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B195B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B195B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DB195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2">
    <w:name w:val="List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bottom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bottom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bottom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bottom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bottom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bottom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3">
    <w:name w:val="List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487F81" w:themeColor="accent1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87F81" w:themeColor="accent1"/>
          <w:right w:val="single" w:sz="4" w:space="0" w:color="487F81" w:themeColor="accent1"/>
        </w:tcBorders>
      </w:tcPr>
    </w:tblStylePr>
    <w:tblStylePr w:type="band1Horz">
      <w:tblPr/>
      <w:tcPr>
        <w:tcBorders>
          <w:top w:val="single" w:sz="4" w:space="0" w:color="487F81" w:themeColor="accent1"/>
          <w:bottom w:val="single" w:sz="4" w:space="0" w:color="487F8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87F81" w:themeColor="accent1"/>
          <w:left w:val="nil"/>
        </w:tcBorders>
      </w:tcPr>
    </w:tblStylePr>
    <w:tblStylePr w:type="swCell">
      <w:tblPr/>
      <w:tcPr>
        <w:tcBorders>
          <w:top w:val="double" w:sz="4" w:space="0" w:color="487F81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C98C" w:themeColor="accent2"/>
          <w:right w:val="single" w:sz="4" w:space="0" w:color="96C98C" w:themeColor="accent2"/>
        </w:tcBorders>
      </w:tcPr>
    </w:tblStylePr>
    <w:tblStylePr w:type="band1Horz">
      <w:tblPr/>
      <w:tcPr>
        <w:tcBorders>
          <w:top w:val="single" w:sz="4" w:space="0" w:color="96C98C" w:themeColor="accent2"/>
          <w:bottom w:val="single" w:sz="4" w:space="0" w:color="96C98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C98C" w:themeColor="accent2"/>
          <w:left w:val="nil"/>
        </w:tcBorders>
      </w:tcPr>
    </w:tblStylePr>
    <w:tblStylePr w:type="swCell">
      <w:tblPr/>
      <w:tcPr>
        <w:tcBorders>
          <w:top w:val="double" w:sz="4" w:space="0" w:color="96C98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3D9AE" w:themeColor="accent3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D9AE" w:themeColor="accent3"/>
          <w:right w:val="single" w:sz="4" w:space="0" w:color="D3D9AE" w:themeColor="accent3"/>
        </w:tcBorders>
      </w:tcPr>
    </w:tblStylePr>
    <w:tblStylePr w:type="band1Horz">
      <w:tblPr/>
      <w:tcPr>
        <w:tcBorders>
          <w:top w:val="single" w:sz="4" w:space="0" w:color="D3D9AE" w:themeColor="accent3"/>
          <w:bottom w:val="single" w:sz="4" w:space="0" w:color="D3D9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D9AE" w:themeColor="accent3"/>
          <w:left w:val="nil"/>
        </w:tcBorders>
      </w:tcPr>
    </w:tblStylePr>
    <w:tblStylePr w:type="swCell">
      <w:tblPr/>
      <w:tcPr>
        <w:tcBorders>
          <w:top w:val="double" w:sz="4" w:space="0" w:color="D3D9A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8CA7D" w:themeColor="accent4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A7D" w:themeColor="accent4"/>
          <w:right w:val="single" w:sz="4" w:space="0" w:color="E8CA7D" w:themeColor="accent4"/>
        </w:tcBorders>
      </w:tcPr>
    </w:tblStylePr>
    <w:tblStylePr w:type="band1Horz">
      <w:tblPr/>
      <w:tcPr>
        <w:tcBorders>
          <w:top w:val="single" w:sz="4" w:space="0" w:color="E8CA7D" w:themeColor="accent4"/>
          <w:bottom w:val="single" w:sz="4" w:space="0" w:color="E8CA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A7D" w:themeColor="accent4"/>
          <w:left w:val="nil"/>
        </w:tcBorders>
      </w:tcPr>
    </w:tblStylePr>
    <w:tblStylePr w:type="swCell">
      <w:tblPr/>
      <w:tcPr>
        <w:tcBorders>
          <w:top w:val="double" w:sz="4" w:space="0" w:color="E8CA7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0A93F" w:themeColor="accent5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93F" w:themeColor="accent5"/>
          <w:right w:val="single" w:sz="4" w:space="0" w:color="F0A93F" w:themeColor="accent5"/>
        </w:tcBorders>
      </w:tcPr>
    </w:tblStylePr>
    <w:tblStylePr w:type="band1Horz">
      <w:tblPr/>
      <w:tcPr>
        <w:tcBorders>
          <w:top w:val="single" w:sz="4" w:space="0" w:color="F0A93F" w:themeColor="accent5"/>
          <w:bottom w:val="single" w:sz="4" w:space="0" w:color="F0A93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93F" w:themeColor="accent5"/>
          <w:left w:val="nil"/>
        </w:tcBorders>
      </w:tcPr>
    </w:tblStylePr>
    <w:tblStylePr w:type="swCell">
      <w:tblPr/>
      <w:tcPr>
        <w:tcBorders>
          <w:top w:val="double" w:sz="4" w:space="0" w:color="F0A93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A8242" w:themeColor="accent6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A8242" w:themeColor="accent6"/>
          <w:right w:val="single" w:sz="4" w:space="0" w:color="FA8242" w:themeColor="accent6"/>
        </w:tcBorders>
      </w:tcPr>
    </w:tblStylePr>
    <w:tblStylePr w:type="band1Horz">
      <w:tblPr/>
      <w:tcPr>
        <w:tcBorders>
          <w:top w:val="single" w:sz="4" w:space="0" w:color="FA8242" w:themeColor="accent6"/>
          <w:bottom w:val="single" w:sz="4" w:space="0" w:color="FA824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A8242" w:themeColor="accent6"/>
          <w:left w:val="nil"/>
        </w:tcBorders>
      </w:tcPr>
    </w:tblStylePr>
    <w:tblStylePr w:type="swCell">
      <w:tblPr/>
      <w:tcPr>
        <w:tcBorders>
          <w:top w:val="double" w:sz="4" w:space="0" w:color="FA824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87F81" w:themeColor="accent1"/>
        <w:left w:val="single" w:sz="24" w:space="0" w:color="487F81" w:themeColor="accent1"/>
        <w:bottom w:val="single" w:sz="24" w:space="0" w:color="487F81" w:themeColor="accent1"/>
        <w:right w:val="single" w:sz="24" w:space="0" w:color="487F81" w:themeColor="accent1"/>
      </w:tblBorders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C98C" w:themeColor="accent2"/>
        <w:left w:val="single" w:sz="24" w:space="0" w:color="96C98C" w:themeColor="accent2"/>
        <w:bottom w:val="single" w:sz="24" w:space="0" w:color="96C98C" w:themeColor="accent2"/>
        <w:right w:val="single" w:sz="24" w:space="0" w:color="96C98C" w:themeColor="accent2"/>
      </w:tblBorders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3D9AE" w:themeColor="accent3"/>
        <w:left w:val="single" w:sz="24" w:space="0" w:color="D3D9AE" w:themeColor="accent3"/>
        <w:bottom w:val="single" w:sz="24" w:space="0" w:color="D3D9AE" w:themeColor="accent3"/>
        <w:right w:val="single" w:sz="24" w:space="0" w:color="D3D9AE" w:themeColor="accent3"/>
      </w:tblBorders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A7D" w:themeColor="accent4"/>
        <w:left w:val="single" w:sz="24" w:space="0" w:color="E8CA7D" w:themeColor="accent4"/>
        <w:bottom w:val="single" w:sz="24" w:space="0" w:color="E8CA7D" w:themeColor="accent4"/>
        <w:right w:val="single" w:sz="24" w:space="0" w:color="E8CA7D" w:themeColor="accent4"/>
      </w:tblBorders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93F" w:themeColor="accent5"/>
        <w:left w:val="single" w:sz="24" w:space="0" w:color="F0A93F" w:themeColor="accent5"/>
        <w:bottom w:val="single" w:sz="24" w:space="0" w:color="F0A93F" w:themeColor="accent5"/>
        <w:right w:val="single" w:sz="24" w:space="0" w:color="F0A93F" w:themeColor="accent5"/>
      </w:tblBorders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A8242" w:themeColor="accent6"/>
        <w:left w:val="single" w:sz="24" w:space="0" w:color="FA8242" w:themeColor="accent6"/>
        <w:bottom w:val="single" w:sz="24" w:space="0" w:color="FA8242" w:themeColor="accent6"/>
        <w:right w:val="single" w:sz="24" w:space="0" w:color="FA8242" w:themeColor="accent6"/>
      </w:tblBorders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487F81" w:themeColor="accent1"/>
        <w:bottom w:val="single" w:sz="4" w:space="0" w:color="487F8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87F8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96C98C" w:themeColor="accent2"/>
        <w:bottom w:val="single" w:sz="4" w:space="0" w:color="96C98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6C98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D3D9AE" w:themeColor="accent3"/>
        <w:bottom w:val="single" w:sz="4" w:space="0" w:color="D3D9A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3D9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E8CA7D" w:themeColor="accent4"/>
        <w:bottom w:val="single" w:sz="4" w:space="0" w:color="E8CA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8CA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0A93F" w:themeColor="accent5"/>
        <w:bottom w:val="single" w:sz="4" w:space="0" w:color="F0A93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A93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A8242" w:themeColor="accent6"/>
        <w:bottom w:val="single" w:sz="4" w:space="0" w:color="FA824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A824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87F8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87F8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87F8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87F8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C98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C98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C98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C98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3D9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3D9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3D9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3D9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A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A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A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A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93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93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93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93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824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824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824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824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B195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B195B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  <w:insideV w:val="single" w:sz="8" w:space="0" w:color="6AA9AC" w:themeColor="accent1" w:themeTint="BF"/>
      </w:tblBorders>
    </w:tblPr>
    <w:tcPr>
      <w:shd w:val="clear" w:color="auto" w:fill="CDE2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AA9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  <w:insideV w:val="single" w:sz="8" w:space="0" w:color="B0D6A8" w:themeColor="accent2" w:themeTint="BF"/>
      </w:tblBorders>
    </w:tblPr>
    <w:tcPr>
      <w:shd w:val="clear" w:color="auto" w:fill="E4F1E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6A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  <w:insideV w:val="single" w:sz="8" w:space="0" w:color="DDE2C2" w:themeColor="accent3" w:themeTint="BF"/>
      </w:tblBorders>
    </w:tblPr>
    <w:tcPr>
      <w:shd w:val="clear" w:color="auto" w:fill="F4F5E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E2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  <w:insideV w:val="single" w:sz="8" w:space="0" w:color="EDD79D" w:themeColor="accent4" w:themeTint="BF"/>
      </w:tblBorders>
    </w:tblPr>
    <w:tcPr>
      <w:shd w:val="clear" w:color="auto" w:fill="F9F1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7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  <w:insideV w:val="single" w:sz="8" w:space="0" w:color="F3BE6E" w:themeColor="accent5" w:themeTint="BF"/>
      </w:tblBorders>
    </w:tblPr>
    <w:tcPr>
      <w:shd w:val="clear" w:color="auto" w:fill="FBE9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E6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  <w:insideV w:val="single" w:sz="8" w:space="0" w:color="FBA071" w:themeColor="accent6" w:themeTint="BF"/>
      </w:tblBorders>
    </w:tblPr>
    <w:tcPr>
      <w:shd w:val="clear" w:color="auto" w:fill="FDDF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A0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cPr>
      <w:shd w:val="clear" w:color="auto" w:fill="CDE2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8E8" w:themeFill="accent1" w:themeFillTint="33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tcBorders>
          <w:insideH w:val="single" w:sz="6" w:space="0" w:color="487F81" w:themeColor="accent1"/>
          <w:insideV w:val="single" w:sz="6" w:space="0" w:color="487F81" w:themeColor="accent1"/>
        </w:tcBorders>
        <w:shd w:val="clear" w:color="auto" w:fill="9CC6C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cPr>
      <w:shd w:val="clear" w:color="auto" w:fill="E4F1E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4E7" w:themeFill="accent2" w:themeFillTint="33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tcBorders>
          <w:insideH w:val="single" w:sz="6" w:space="0" w:color="96C98C" w:themeColor="accent2"/>
          <w:insideV w:val="single" w:sz="6" w:space="0" w:color="96C98C" w:themeColor="accent2"/>
        </w:tcBorders>
        <w:shd w:val="clear" w:color="auto" w:fill="CAE4C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cPr>
      <w:shd w:val="clear" w:color="auto" w:fill="F4F5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7EE" w:themeFill="accent3" w:themeFillTint="33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tcBorders>
          <w:insideH w:val="single" w:sz="6" w:space="0" w:color="D3D9AE" w:themeColor="accent3"/>
          <w:insideV w:val="single" w:sz="6" w:space="0" w:color="D3D9AE" w:themeColor="accent3"/>
        </w:tcBorders>
        <w:shd w:val="clear" w:color="auto" w:fill="E9EC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cPr>
      <w:shd w:val="clear" w:color="auto" w:fill="F9F1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E4" w:themeFill="accent4" w:themeFillTint="33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tcBorders>
          <w:insideH w:val="single" w:sz="6" w:space="0" w:color="E8CA7D" w:themeColor="accent4"/>
          <w:insideV w:val="single" w:sz="6" w:space="0" w:color="E8CA7D" w:themeColor="accent4"/>
        </w:tcBorders>
        <w:shd w:val="clear" w:color="auto" w:fill="F3E4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cPr>
      <w:shd w:val="clear" w:color="auto" w:fill="FBE9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6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D8" w:themeFill="accent5" w:themeFillTint="33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tcBorders>
          <w:insideH w:val="single" w:sz="6" w:space="0" w:color="F0A93F" w:themeColor="accent5"/>
          <w:insideV w:val="single" w:sz="6" w:space="0" w:color="F0A93F" w:themeColor="accent5"/>
        </w:tcBorders>
        <w:shd w:val="clear" w:color="auto" w:fill="F7D39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cPr>
      <w:shd w:val="clear" w:color="auto" w:fill="FDDF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5D9" w:themeFill="accent6" w:themeFillTint="33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tcBorders>
          <w:insideH w:val="single" w:sz="6" w:space="0" w:color="FA8242" w:themeColor="accent6"/>
          <w:insideV w:val="single" w:sz="6" w:space="0" w:color="FA8242" w:themeColor="accent6"/>
        </w:tcBorders>
        <w:shd w:val="clear" w:color="auto" w:fill="FCC0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DE2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C6C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C6C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1E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4C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4C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F5E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EC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EC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4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4B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9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39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39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DF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0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0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7F81" w:themeColor="accen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shd w:val="clear" w:color="auto" w:fill="CDE2E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C98C" w:themeColor="accent2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shd w:val="clear" w:color="auto" w:fill="E4F1E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3D9AE" w:themeColor="accent3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shd w:val="clear" w:color="auto" w:fill="F4F5E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A7D" w:themeColor="accent4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shd w:val="clear" w:color="auto" w:fill="F9F1D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93F" w:themeColor="accent5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shd w:val="clear" w:color="auto" w:fill="FBE9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8242" w:themeColor="accent6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shd w:val="clear" w:color="auto" w:fill="FDDF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87F8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87F8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87F8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E2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C98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C98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1E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D9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D9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5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A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A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93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93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9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824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824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DF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2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1E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F5E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9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DF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B195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B195B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98"/>
    <w:rsid w:val="00DB195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B195B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DB195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B195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B195B"/>
  </w:style>
  <w:style w:type="character" w:styleId="PageNumber">
    <w:name w:val="page number"/>
    <w:basedOn w:val="DefaultParagraphFont"/>
    <w:uiPriority w:val="99"/>
    <w:semiHidden/>
    <w:unhideWhenUsed/>
    <w:rsid w:val="00DB195B"/>
  </w:style>
  <w:style w:type="table" w:styleId="PlainTable1">
    <w:name w:val="Plain Table 1"/>
    <w:basedOn w:val="TableNormal"/>
    <w:uiPriority w:val="41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195B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B195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B195B"/>
  </w:style>
  <w:style w:type="paragraph" w:styleId="Signature">
    <w:name w:val="Signature"/>
    <w:basedOn w:val="Normal"/>
    <w:link w:val="Signature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B195B"/>
  </w:style>
  <w:style w:type="character" w:styleId="Strong">
    <w:name w:val="Strong"/>
    <w:basedOn w:val="DefaultParagraphFont"/>
    <w:uiPriority w:val="22"/>
    <w:semiHidden/>
    <w:unhideWhenUsed/>
    <w:qFormat/>
    <w:rsid w:val="00DB195B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B195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B195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B195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B195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B195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B195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B195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B195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B195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B195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B195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B195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B195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B195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B195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B195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B195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B195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B19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B195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B195B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B195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B195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B195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B195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B195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B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B19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B195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B195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B195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B195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B195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B195B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B195B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B195B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B195B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B195B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B195B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B195B"/>
    <w:pPr>
      <w:spacing w:after="100"/>
      <w:ind w:left="1920"/>
    </w:pPr>
  </w:style>
  <w:style w:type="paragraph" w:customStyle="1" w:styleId="Photo">
    <w:name w:val="Photo"/>
    <w:basedOn w:val="Normal"/>
    <w:uiPriority w:val="3"/>
    <w:qFormat/>
    <w:rsid w:val="00547B35"/>
    <w:pPr>
      <w:spacing w:before="120" w:after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O\AppData\Roaming\Microsoft\Templates\Business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84">
      <a:dk1>
        <a:sysClr val="windowText" lastClr="000000"/>
      </a:dk1>
      <a:lt1>
        <a:sysClr val="window" lastClr="FFFFFF"/>
      </a:lt1>
      <a:dk2>
        <a:srgbClr val="315953"/>
      </a:dk2>
      <a:lt2>
        <a:srgbClr val="D3F0ED"/>
      </a:lt2>
      <a:accent1>
        <a:srgbClr val="487F81"/>
      </a:accent1>
      <a:accent2>
        <a:srgbClr val="96C98C"/>
      </a:accent2>
      <a:accent3>
        <a:srgbClr val="D3D9AE"/>
      </a:accent3>
      <a:accent4>
        <a:srgbClr val="E8CA7D"/>
      </a:accent4>
      <a:accent5>
        <a:srgbClr val="F0A93F"/>
      </a:accent5>
      <a:accent6>
        <a:srgbClr val="FA8242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4DBFE-A68F-41B7-83B0-E45F1EFF8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Flyer</Template>
  <TotalTime>51</TotalTime>
  <Pages>2</Pages>
  <Words>156</Words>
  <Characters>855</Characters>
  <Application>Microsoft Office Word</Application>
  <DocSecurity>0</DocSecurity>
  <Lines>25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</dc:creator>
  <cp:keywords/>
  <dc:description/>
  <cp:lastModifiedBy>Thomas Pietrogallo</cp:lastModifiedBy>
  <cp:revision>1</cp:revision>
  <dcterms:created xsi:type="dcterms:W3CDTF">2020-08-03T16:54:00Z</dcterms:created>
  <dcterms:modified xsi:type="dcterms:W3CDTF">2020-08-03T17:45:00Z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